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   Молодёжь наиболее подвержена экстремистским проявлениям. Экстремизм становится, как правило, последней ступенью к возникновению терроризма.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 xml:space="preserve">   Экстремизм (от фр. </w:t>
      </w:r>
      <w:proofErr w:type="spellStart"/>
      <w:r>
        <w:rPr>
          <w:rFonts w:ascii="Tahoma" w:hAnsi="Tahoma" w:cs="Tahoma"/>
          <w:color w:val="242424"/>
          <w:sz w:val="18"/>
          <w:szCs w:val="18"/>
        </w:rPr>
        <w:t>exremisme</w:t>
      </w:r>
      <w:proofErr w:type="spellEnd"/>
      <w:r>
        <w:rPr>
          <w:rFonts w:ascii="Tahoma" w:hAnsi="Tahoma" w:cs="Tahoma"/>
          <w:color w:val="242424"/>
          <w:sz w:val="18"/>
          <w:szCs w:val="18"/>
        </w:rPr>
        <w:t>, от лат.) -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   Одной из форм проявления экстремизма является распространение фашистской и неонацистской символики.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 xml:space="preserve">   Экстремизм, как правило, в своей основе имеет определенную идеологию. Признаки экстремизма содержат только такие идеологии, которые основаны на утверждении исключительности, превосходства либо неполноценности человека на почве социальной, расовой, национальной, религиозной или языковой </w:t>
      </w:r>
      <w:proofErr w:type="gramStart"/>
      <w:r>
        <w:rPr>
          <w:rFonts w:ascii="Tahoma" w:hAnsi="Tahoma" w:cs="Tahoma"/>
          <w:color w:val="242424"/>
          <w:sz w:val="18"/>
          <w:szCs w:val="18"/>
        </w:rPr>
        <w:t>принадлежности</w:t>
      </w:r>
      <w:proofErr w:type="gramEnd"/>
      <w:r>
        <w:rPr>
          <w:rFonts w:ascii="Tahoma" w:hAnsi="Tahoma" w:cs="Tahoma"/>
          <w:color w:val="242424"/>
          <w:sz w:val="18"/>
          <w:szCs w:val="18"/>
        </w:rPr>
        <w:t xml:space="preserve"> или отношения к религии, а также идеи политической, идеологической, расовой, национальной или религиозной ненависти или вражды в отношении какой-либо социальной группы.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center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noProof/>
          <w:color w:val="242424"/>
          <w:sz w:val="18"/>
          <w:szCs w:val="18"/>
        </w:rPr>
        <w:drawing>
          <wp:inline distT="0" distB="0" distL="0" distR="0">
            <wp:extent cx="3248025" cy="2162175"/>
            <wp:effectExtent l="0" t="0" r="9525" b="9525"/>
            <wp:docPr id="4" name="Рисунок 4" descr="http://tinao.mos.ru/images/stati_kartinki/02_fnjakldfjk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inao.mos.ru/images/stati_kartinki/02_fnjakldfjkd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  Экстремистскими являются действия, связанные со стремлением разрушить, опорочить существующие в настоящее время общественные и государственные институты, права, традиции, ценности. При этом такие действия могут носить насильственный характер, содержать прямые или косвенные призывы к насилию.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   За осуществление экстремистской деятельности граждане Российской Федерации, иностранные граждане и лица без гражданства несут: уголовную, административную, гражданско-правовую ответственность в установленном законодательством РФ порядке.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   В соответствии с законодательством на территории Российской Федерации запрещаются массовое распространение экстремистских материалов, а также их производство или хранение в целях массового распространения. Производство, хранение или распространение экстремистских материалов является правонарушением и влечет за собой ОТВЕТСТВЕННОСТЬ.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   Пропаганда и публичное демонстрирование нацистской атрибутики или символики, сходных с нацистской атрибутикой или символикой до степени смешения,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center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noProof/>
          <w:color w:val="242424"/>
          <w:sz w:val="18"/>
          <w:szCs w:val="18"/>
        </w:rPr>
        <w:lastRenderedPageBreak/>
        <w:drawing>
          <wp:inline distT="0" distB="0" distL="0" distR="0">
            <wp:extent cx="3248025" cy="2162175"/>
            <wp:effectExtent l="0" t="0" r="9525" b="9525"/>
            <wp:docPr id="3" name="Рисунок 3" descr="http://tinao.mos.ru/images/stati_kartinki/03_fnjakldfjk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tinao.mos.ru/images/stati_kartinki/03_fnjakldfjkd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 xml:space="preserve">  Публичные призывы к осуществлению экстремистской </w:t>
      </w:r>
      <w:proofErr w:type="gramStart"/>
      <w:r>
        <w:rPr>
          <w:rFonts w:ascii="Tahoma" w:hAnsi="Tahoma" w:cs="Tahoma"/>
          <w:color w:val="242424"/>
          <w:sz w:val="18"/>
          <w:szCs w:val="18"/>
        </w:rPr>
        <w:t>деятельности(</w:t>
      </w:r>
      <w:proofErr w:type="gramEnd"/>
      <w:r>
        <w:rPr>
          <w:rFonts w:ascii="Tahoma" w:hAnsi="Tahoma" w:cs="Tahoma"/>
          <w:color w:val="242424"/>
          <w:sz w:val="18"/>
          <w:szCs w:val="18"/>
        </w:rPr>
        <w:t>ст.280 ч.1 УК РФ) наказываются штрафом в размере от 100 до 300 тысяч рублей или в размере заработной платы или иного дохода осуждённого за период от 1 года до 2 лет, либо принудительными работами на срок до 3 лет, либо арестом на срок от 4 до 6 месяцев, либо лишением свободы на срок до 4 лет с лишением права занимать определённые должности или заниматься определённой деятельностью на тот же срок.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 xml:space="preserve">   Публичные призывы к осуществлению экстремистской деятельности, совершенные с использованием средств массовой информации </w:t>
      </w:r>
      <w:proofErr w:type="spellStart"/>
      <w:r>
        <w:rPr>
          <w:rFonts w:ascii="Tahoma" w:hAnsi="Tahoma" w:cs="Tahoma"/>
          <w:color w:val="242424"/>
          <w:sz w:val="18"/>
          <w:szCs w:val="18"/>
        </w:rPr>
        <w:t>либоинформационно</w:t>
      </w:r>
      <w:proofErr w:type="spellEnd"/>
      <w:r>
        <w:rPr>
          <w:rFonts w:ascii="Tahoma" w:hAnsi="Tahoma" w:cs="Tahoma"/>
          <w:color w:val="242424"/>
          <w:sz w:val="18"/>
          <w:szCs w:val="18"/>
        </w:rPr>
        <w:t>-телекоммуникационных сетей, в том числе сети "Интернет"(ст. 280 ч. 2 УК РФ),наказываются принудительными работами на срок до 5 лет с лишением права занимать определённые должности или заниматься определённой деятельностью на срок до 3 лет или без такового либо лишением свободы на срок до 5 лет с лишением права занимать определённые должности или заниматься определённой деятельностью на срок до 3 лет.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center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noProof/>
          <w:color w:val="242424"/>
          <w:sz w:val="18"/>
          <w:szCs w:val="18"/>
        </w:rPr>
        <w:drawing>
          <wp:inline distT="0" distB="0" distL="0" distR="0">
            <wp:extent cx="1609725" cy="1685925"/>
            <wp:effectExtent l="0" t="0" r="9525" b="9525"/>
            <wp:docPr id="2" name="Рисунок 2" descr="http://tinao.mos.ru/images/stati_kartinki/04_fnjakldfjk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inao.mos.ru/images/stati_kartinki/04_fnjakldfjkd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   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 или с использованием средств массовой информации либо информационно-телекоммуникационных сетей, в том числе сети "Интернет" (ст.282 ч.1 УК РФ), наказываются штрафом в размере от100 до 300 тысяч рублей или в размере заработной платы или иного дохода осуждённого за период от 1 года до 2 лет, либо лишением права занимать определённые должности или заниматься определённой деятельностью на срок до 3 лет, либо обязательными работами на срок до 360 часов, либо исправительными работами на срок до 1 года, либо принудительными работами на срок до 4 лет, либо лишением свободы на тот же срок.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center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noProof/>
          <w:color w:val="242424"/>
          <w:sz w:val="18"/>
          <w:szCs w:val="18"/>
        </w:rPr>
        <w:lastRenderedPageBreak/>
        <w:drawing>
          <wp:inline distT="0" distB="0" distL="0" distR="0">
            <wp:extent cx="2876550" cy="1752600"/>
            <wp:effectExtent l="0" t="0" r="0" b="0"/>
            <wp:docPr id="1" name="Рисунок 1" descr="http://tinao.mos.ru/images/stati_kartinki/05_fnjakldfjk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inao.mos.ru/images/stati_kartinki/05_fnjakldfjk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 xml:space="preserve">  Все мы живем в одном обществе. Вокруг нас тысячи, нет, даже миллионы, миллиарды людей. У каждого из нас свои интересы, принципы, желания, цели. Каждый из нас выглядит по-разному, по-разному одевается, по-разному разговаривает. Все имеют что-то неповторимое. Прелесть современного мира именно в многообразии, </w:t>
      </w:r>
      <w:proofErr w:type="spellStart"/>
      <w:r>
        <w:rPr>
          <w:rFonts w:ascii="Tahoma" w:hAnsi="Tahoma" w:cs="Tahoma"/>
          <w:color w:val="242424"/>
          <w:sz w:val="18"/>
          <w:szCs w:val="18"/>
        </w:rPr>
        <w:t>разногранности</w:t>
      </w:r>
      <w:proofErr w:type="spellEnd"/>
      <w:r>
        <w:rPr>
          <w:rFonts w:ascii="Tahoma" w:hAnsi="Tahoma" w:cs="Tahoma"/>
          <w:color w:val="242424"/>
          <w:sz w:val="18"/>
          <w:szCs w:val="18"/>
        </w:rPr>
        <w:t>. Не все это могут понять и принять. Безусловно, сейчас значимой задачей общества стало объединение различных индивидов в общее и понимающее друг друга человечество. Для того чтобы объединиться всем вместе, нам необходимо проявлять уважение к чуждым для себя вещам, культурам, обычаям, традициям. Мы должны научиться прислушиваться к мнению окружающих и признавать свои ошибки.</w:t>
      </w:r>
    </w:p>
    <w:p w:rsidR="00785047" w:rsidRDefault="00785047" w:rsidP="00785047">
      <w:pPr>
        <w:pStyle w:val="a3"/>
        <w:shd w:val="clear" w:color="auto" w:fill="FFFFFF"/>
        <w:spacing w:after="150" w:afterAutospacing="0"/>
        <w:jc w:val="both"/>
        <w:rPr>
          <w:rFonts w:ascii="Tahoma" w:hAnsi="Tahoma" w:cs="Tahoma"/>
          <w:color w:val="242424"/>
          <w:sz w:val="18"/>
          <w:szCs w:val="18"/>
        </w:rPr>
      </w:pPr>
      <w:r>
        <w:rPr>
          <w:rFonts w:ascii="Tahoma" w:hAnsi="Tahoma" w:cs="Tahoma"/>
          <w:color w:val="242424"/>
          <w:sz w:val="18"/>
          <w:szCs w:val="18"/>
        </w:rPr>
        <w:t>   Так давайте сделаем, чтоб этот мир был полон тепла и любви. Это отчасти в наших руках! В руках каждого!</w:t>
      </w:r>
    </w:p>
    <w:p w:rsidR="006D7292" w:rsidRPr="00785047" w:rsidRDefault="006D7292" w:rsidP="00785047">
      <w:bookmarkStart w:id="0" w:name="_GoBack"/>
      <w:bookmarkEnd w:id="0"/>
    </w:p>
    <w:sectPr w:rsidR="006D7292" w:rsidRPr="00785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14"/>
    <w:rsid w:val="0001227F"/>
    <w:rsid w:val="001F70D2"/>
    <w:rsid w:val="005257C5"/>
    <w:rsid w:val="006D7292"/>
    <w:rsid w:val="00785047"/>
    <w:rsid w:val="00807B14"/>
    <w:rsid w:val="008125D1"/>
    <w:rsid w:val="00CF7303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6915C-5AE1-4F89-9469-A05C780B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7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07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07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22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2022-03-19T16:29:00Z</dcterms:created>
  <dcterms:modified xsi:type="dcterms:W3CDTF">2022-03-19T16:29:00Z</dcterms:modified>
</cp:coreProperties>
</file>