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686CB" w14:textId="77777777" w:rsidR="00B77EDD" w:rsidRPr="00413610" w:rsidRDefault="00B77EDD" w:rsidP="00413610">
      <w:pPr>
        <w:tabs>
          <w:tab w:val="left" w:pos="8647"/>
        </w:tabs>
        <w:spacing w:after="240"/>
        <w:ind w:firstLine="851"/>
        <w:jc w:val="center"/>
        <w:rPr>
          <w:b/>
          <w:sz w:val="28"/>
          <w:szCs w:val="28"/>
        </w:rPr>
      </w:pPr>
    </w:p>
    <w:p w14:paraId="69DE1261" w14:textId="00A5EE58" w:rsidR="00B77EDD" w:rsidRPr="00C22039" w:rsidRDefault="00B40F63" w:rsidP="005D6982">
      <w:pPr>
        <w:tabs>
          <w:tab w:val="left" w:pos="9072"/>
        </w:tabs>
        <w:spacing w:after="120"/>
        <w:ind w:firstLine="709"/>
        <w:jc w:val="center"/>
        <w:rPr>
          <w:b/>
          <w:sz w:val="28"/>
          <w:szCs w:val="28"/>
        </w:rPr>
      </w:pPr>
      <w:r w:rsidRPr="00C22039">
        <w:rPr>
          <w:b/>
          <w:sz w:val="28"/>
          <w:szCs w:val="28"/>
        </w:rPr>
        <w:t xml:space="preserve">Рафик </w:t>
      </w:r>
      <w:proofErr w:type="spellStart"/>
      <w:r w:rsidRPr="00C22039">
        <w:rPr>
          <w:b/>
          <w:sz w:val="28"/>
          <w:szCs w:val="28"/>
        </w:rPr>
        <w:t>Загрутдинов</w:t>
      </w:r>
      <w:proofErr w:type="spellEnd"/>
      <w:r w:rsidRPr="00C22039">
        <w:rPr>
          <w:b/>
          <w:sz w:val="28"/>
          <w:szCs w:val="28"/>
        </w:rPr>
        <w:t xml:space="preserve">: </w:t>
      </w:r>
      <w:r w:rsidR="004F6A0D">
        <w:rPr>
          <w:b/>
          <w:sz w:val="28"/>
          <w:szCs w:val="28"/>
        </w:rPr>
        <w:t>в</w:t>
      </w:r>
      <w:r w:rsidR="004F6A0D" w:rsidRPr="004F6A0D">
        <w:rPr>
          <w:b/>
          <w:sz w:val="28"/>
          <w:szCs w:val="28"/>
        </w:rPr>
        <w:t xml:space="preserve"> Нагатино-Садовниках в следующем году </w:t>
      </w:r>
      <w:r w:rsidR="004F6A0D">
        <w:rPr>
          <w:b/>
          <w:sz w:val="28"/>
          <w:szCs w:val="28"/>
        </w:rPr>
        <w:t>до</w:t>
      </w:r>
      <w:r w:rsidR="004F6A0D" w:rsidRPr="004F6A0D">
        <w:rPr>
          <w:b/>
          <w:sz w:val="28"/>
          <w:szCs w:val="28"/>
        </w:rPr>
        <w:t>строят второй дом по программе реновации</w:t>
      </w:r>
    </w:p>
    <w:p w14:paraId="0773FE2A" w14:textId="5E08928D" w:rsidR="00B77EDD" w:rsidRPr="00C22039" w:rsidRDefault="00B40F63" w:rsidP="005D6982">
      <w:pPr>
        <w:tabs>
          <w:tab w:val="left" w:pos="9072"/>
        </w:tabs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Строительство </w:t>
      </w:r>
      <w:r w:rsidR="004F6A0D">
        <w:rPr>
          <w:sz w:val="28"/>
          <w:szCs w:val="28"/>
        </w:rPr>
        <w:t>второго жилого дома</w:t>
      </w:r>
      <w:r w:rsidRPr="00C22039">
        <w:rPr>
          <w:sz w:val="28"/>
          <w:szCs w:val="28"/>
        </w:rPr>
        <w:t xml:space="preserve"> для переселения по программе реновации </w:t>
      </w:r>
      <w:r w:rsidR="00C22039" w:rsidRPr="00C22039">
        <w:rPr>
          <w:sz w:val="28"/>
          <w:szCs w:val="28"/>
        </w:rPr>
        <w:t xml:space="preserve">в районе </w:t>
      </w:r>
      <w:r w:rsidR="004F6A0D">
        <w:rPr>
          <w:sz w:val="28"/>
          <w:szCs w:val="28"/>
        </w:rPr>
        <w:t>Нагатино-Садовники</w:t>
      </w:r>
      <w:r w:rsidR="00C22039" w:rsidRPr="00C22039">
        <w:rPr>
          <w:sz w:val="28"/>
          <w:szCs w:val="28"/>
        </w:rPr>
        <w:t xml:space="preserve"> на </w:t>
      </w:r>
      <w:r w:rsidR="004F6A0D">
        <w:rPr>
          <w:sz w:val="28"/>
          <w:szCs w:val="28"/>
        </w:rPr>
        <w:t>юге</w:t>
      </w:r>
      <w:r w:rsidR="00C22039" w:rsidRPr="00C22039">
        <w:rPr>
          <w:sz w:val="28"/>
          <w:szCs w:val="28"/>
        </w:rPr>
        <w:t xml:space="preserve"> столицы </w:t>
      </w:r>
      <w:r w:rsidR="00762509" w:rsidRPr="00C22039">
        <w:rPr>
          <w:sz w:val="28"/>
          <w:szCs w:val="28"/>
        </w:rPr>
        <w:t>заверш</w:t>
      </w:r>
      <w:r w:rsidR="00C22039">
        <w:rPr>
          <w:sz w:val="28"/>
          <w:szCs w:val="28"/>
        </w:rPr>
        <w:t>а</w:t>
      </w:r>
      <w:r w:rsidR="00762509" w:rsidRPr="00C22039">
        <w:rPr>
          <w:sz w:val="28"/>
          <w:szCs w:val="28"/>
        </w:rPr>
        <w:t xml:space="preserve">т в </w:t>
      </w:r>
      <w:r w:rsidR="00CE2744" w:rsidRPr="00C22039">
        <w:rPr>
          <w:sz w:val="28"/>
          <w:szCs w:val="28"/>
        </w:rPr>
        <w:t>следующем</w:t>
      </w:r>
      <w:r w:rsidR="00762509" w:rsidRPr="00C22039">
        <w:rPr>
          <w:sz w:val="28"/>
          <w:szCs w:val="28"/>
        </w:rPr>
        <w:t xml:space="preserve"> году</w:t>
      </w:r>
      <w:r w:rsidRPr="00C22039">
        <w:rPr>
          <w:sz w:val="28"/>
          <w:szCs w:val="28"/>
        </w:rPr>
        <w:t xml:space="preserve">. Об этом рассказал руководитель Департамента строительства, входящего в Комплекс градостроительной политики и строительства города Москвы, </w:t>
      </w:r>
      <w:r w:rsidRPr="00C22039">
        <w:rPr>
          <w:b/>
          <w:bCs/>
          <w:sz w:val="28"/>
          <w:szCs w:val="28"/>
        </w:rPr>
        <w:t xml:space="preserve">Рафик </w:t>
      </w:r>
      <w:proofErr w:type="spellStart"/>
      <w:r w:rsidRPr="00C22039">
        <w:rPr>
          <w:b/>
          <w:bCs/>
          <w:sz w:val="28"/>
          <w:szCs w:val="28"/>
        </w:rPr>
        <w:t>Загрутдинов</w:t>
      </w:r>
      <w:proofErr w:type="spellEnd"/>
      <w:r w:rsidRPr="00C22039">
        <w:rPr>
          <w:sz w:val="28"/>
          <w:szCs w:val="28"/>
        </w:rPr>
        <w:t xml:space="preserve">. </w:t>
      </w:r>
    </w:p>
    <w:p w14:paraId="07EA4C74" w14:textId="11634D88" w:rsidR="00B77EDD" w:rsidRPr="00C22039" w:rsidRDefault="006D7B8E" w:rsidP="005D6982">
      <w:pPr>
        <w:tabs>
          <w:tab w:val="left" w:pos="9072"/>
        </w:tabs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07A9F" w:rsidRPr="00F07A9F">
        <w:rPr>
          <w:sz w:val="28"/>
          <w:szCs w:val="28"/>
        </w:rPr>
        <w:t xml:space="preserve">Дом возводят по адресу: Варшавское шоссе, земельный участок 47/2. </w:t>
      </w:r>
      <w:r w:rsidRPr="006D7B8E">
        <w:rPr>
          <w:sz w:val="28"/>
          <w:szCs w:val="28"/>
        </w:rPr>
        <w:t xml:space="preserve">В новостройке предусмотрено 192 квартиры: 48 однокомнатных, 120 двухкомнатных, 21 трехкомнатная и </w:t>
      </w:r>
      <w:r w:rsidR="00072BC2">
        <w:rPr>
          <w:sz w:val="28"/>
          <w:szCs w:val="28"/>
        </w:rPr>
        <w:t>три</w:t>
      </w:r>
      <w:r w:rsidR="00072BC2" w:rsidRPr="006D7B8E">
        <w:rPr>
          <w:sz w:val="28"/>
          <w:szCs w:val="28"/>
        </w:rPr>
        <w:t xml:space="preserve"> </w:t>
      </w:r>
      <w:r w:rsidRPr="006D7B8E">
        <w:rPr>
          <w:sz w:val="28"/>
          <w:szCs w:val="28"/>
        </w:rPr>
        <w:t>четырехкомнатные. Две квартиры оборудуют для маломобильных жильцов. В них увеличат ширину коридоров и дверных проемов, установят специальную сантехнику, розетки, дверной глазок, а оконные ручки расположат на доступном уровне</w:t>
      </w:r>
      <w:r>
        <w:rPr>
          <w:sz w:val="28"/>
          <w:szCs w:val="28"/>
        </w:rPr>
        <w:t xml:space="preserve">. </w:t>
      </w:r>
      <w:r w:rsidR="00B40F63" w:rsidRPr="00C22039">
        <w:rPr>
          <w:sz w:val="28"/>
          <w:szCs w:val="28"/>
        </w:rPr>
        <w:t xml:space="preserve">В настоящее время </w:t>
      </w:r>
      <w:r w:rsidR="00151DA0" w:rsidRPr="00C22039">
        <w:rPr>
          <w:sz w:val="28"/>
          <w:szCs w:val="28"/>
        </w:rPr>
        <w:t xml:space="preserve">идет </w:t>
      </w:r>
      <w:r w:rsidR="00904CD6">
        <w:rPr>
          <w:sz w:val="28"/>
          <w:szCs w:val="28"/>
        </w:rPr>
        <w:t>строительство</w:t>
      </w:r>
      <w:r w:rsidR="00904CD6" w:rsidRPr="00C22039">
        <w:rPr>
          <w:sz w:val="28"/>
          <w:szCs w:val="28"/>
        </w:rPr>
        <w:t xml:space="preserve"> </w:t>
      </w:r>
      <w:r w:rsidR="00151DA0" w:rsidRPr="00C22039">
        <w:rPr>
          <w:sz w:val="28"/>
          <w:szCs w:val="28"/>
        </w:rPr>
        <w:t>наземной части здания</w:t>
      </w:r>
      <w:r w:rsidR="00B40F63" w:rsidRPr="00C22039">
        <w:rPr>
          <w:sz w:val="28"/>
          <w:szCs w:val="28"/>
        </w:rPr>
        <w:t>»,</w:t>
      </w:r>
      <w:r w:rsidR="00B40F63" w:rsidRPr="00C22039">
        <w:rPr>
          <w:b/>
          <w:sz w:val="28"/>
          <w:szCs w:val="28"/>
        </w:rPr>
        <w:t xml:space="preserve"> </w:t>
      </w:r>
      <w:r w:rsidR="00E060C1" w:rsidRPr="00C22039">
        <w:rPr>
          <w:b/>
          <w:sz w:val="28"/>
          <w:szCs w:val="28"/>
        </w:rPr>
        <w:t>–</w:t>
      </w:r>
      <w:r w:rsidR="00B40F63" w:rsidRPr="00C22039">
        <w:rPr>
          <w:b/>
          <w:sz w:val="28"/>
          <w:szCs w:val="28"/>
        </w:rPr>
        <w:t xml:space="preserve"> </w:t>
      </w:r>
      <w:r w:rsidR="00B40F63" w:rsidRPr="00C22039">
        <w:rPr>
          <w:sz w:val="28"/>
          <w:szCs w:val="28"/>
        </w:rPr>
        <w:t xml:space="preserve">сообщил </w:t>
      </w:r>
      <w:r w:rsidR="00B40F63" w:rsidRPr="00C22039">
        <w:rPr>
          <w:b/>
          <w:sz w:val="28"/>
          <w:szCs w:val="28"/>
        </w:rPr>
        <w:t xml:space="preserve">Рафик </w:t>
      </w:r>
      <w:proofErr w:type="spellStart"/>
      <w:r w:rsidR="00B40F63" w:rsidRPr="00C22039">
        <w:rPr>
          <w:b/>
          <w:sz w:val="28"/>
          <w:szCs w:val="28"/>
        </w:rPr>
        <w:t>Загрутдинов</w:t>
      </w:r>
      <w:proofErr w:type="spellEnd"/>
      <w:r w:rsidR="00B40F63" w:rsidRPr="00C22039">
        <w:rPr>
          <w:sz w:val="28"/>
          <w:szCs w:val="28"/>
        </w:rPr>
        <w:t>.</w:t>
      </w:r>
    </w:p>
    <w:p w14:paraId="4E1BB828" w14:textId="57F5DDB0" w:rsidR="00B77EDD" w:rsidRPr="00C22039" w:rsidRDefault="00F07A9F" w:rsidP="005D698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отметил, что г</w:t>
      </w:r>
      <w:r w:rsidR="00B40F63" w:rsidRPr="00C22039">
        <w:rPr>
          <w:sz w:val="28"/>
          <w:szCs w:val="28"/>
        </w:rPr>
        <w:t>отовая улучшенная отделка в новых квартирах будет полностью соответствовать стандартам реновации, утвержденным постановлением правительства Москвы.</w:t>
      </w:r>
      <w:r w:rsidR="00413610" w:rsidRPr="00C22039">
        <w:rPr>
          <w:sz w:val="28"/>
          <w:szCs w:val="28"/>
        </w:rPr>
        <w:t xml:space="preserve"> </w:t>
      </w:r>
      <w:r w:rsidR="00B40F63" w:rsidRPr="00C22039">
        <w:rPr>
          <w:sz w:val="28"/>
          <w:szCs w:val="28"/>
        </w:rPr>
        <w:t>Первы</w:t>
      </w:r>
      <w:r w:rsidR="00762509" w:rsidRPr="00C22039">
        <w:rPr>
          <w:sz w:val="28"/>
          <w:szCs w:val="28"/>
        </w:rPr>
        <w:t>й</w:t>
      </w:r>
      <w:r w:rsidR="00B40F63" w:rsidRPr="00C22039">
        <w:rPr>
          <w:sz w:val="28"/>
          <w:szCs w:val="28"/>
        </w:rPr>
        <w:t xml:space="preserve"> этаж </w:t>
      </w:r>
      <w:r w:rsidR="00762509" w:rsidRPr="00C22039">
        <w:rPr>
          <w:sz w:val="28"/>
          <w:szCs w:val="28"/>
        </w:rPr>
        <w:t>здания</w:t>
      </w:r>
      <w:r w:rsidR="00B40F63" w:rsidRPr="00C22039">
        <w:rPr>
          <w:sz w:val="28"/>
          <w:szCs w:val="28"/>
        </w:rPr>
        <w:t xml:space="preserve"> </w:t>
      </w:r>
      <w:r w:rsidR="00413610" w:rsidRPr="00C22039">
        <w:rPr>
          <w:sz w:val="28"/>
          <w:szCs w:val="28"/>
        </w:rPr>
        <w:t xml:space="preserve">сделают </w:t>
      </w:r>
      <w:r w:rsidR="00B40F63" w:rsidRPr="00C22039">
        <w:rPr>
          <w:sz w:val="28"/>
          <w:szCs w:val="28"/>
        </w:rPr>
        <w:t>нежилым</w:t>
      </w:r>
      <w:r w:rsidR="00C22039">
        <w:rPr>
          <w:sz w:val="28"/>
          <w:szCs w:val="28"/>
        </w:rPr>
        <w:t xml:space="preserve"> для </w:t>
      </w:r>
      <w:r w:rsidR="00B40F63" w:rsidRPr="00C22039">
        <w:rPr>
          <w:sz w:val="28"/>
          <w:szCs w:val="28"/>
        </w:rPr>
        <w:t>разме</w:t>
      </w:r>
      <w:r w:rsidR="00C22039">
        <w:rPr>
          <w:sz w:val="28"/>
          <w:szCs w:val="28"/>
        </w:rPr>
        <w:t>щения</w:t>
      </w:r>
      <w:r w:rsidR="00151DA0" w:rsidRPr="00C22039">
        <w:rPr>
          <w:sz w:val="28"/>
          <w:szCs w:val="28"/>
        </w:rPr>
        <w:t xml:space="preserve"> </w:t>
      </w:r>
      <w:r w:rsidR="00B40F63" w:rsidRPr="00C22039">
        <w:rPr>
          <w:sz w:val="28"/>
          <w:szCs w:val="28"/>
        </w:rPr>
        <w:t>вестибюл</w:t>
      </w:r>
      <w:r w:rsidR="00C22039">
        <w:rPr>
          <w:sz w:val="28"/>
          <w:szCs w:val="28"/>
        </w:rPr>
        <w:t>ей</w:t>
      </w:r>
      <w:r w:rsidR="00151DA0" w:rsidRPr="00C22039">
        <w:rPr>
          <w:sz w:val="28"/>
          <w:szCs w:val="28"/>
        </w:rPr>
        <w:t xml:space="preserve"> </w:t>
      </w:r>
      <w:r w:rsidR="00B40F63" w:rsidRPr="00C22039">
        <w:rPr>
          <w:sz w:val="28"/>
          <w:szCs w:val="28"/>
        </w:rPr>
        <w:t>жилой части</w:t>
      </w:r>
      <w:r w:rsidR="00151DA0" w:rsidRPr="00C22039">
        <w:rPr>
          <w:sz w:val="28"/>
          <w:szCs w:val="28"/>
        </w:rPr>
        <w:t xml:space="preserve"> зданий</w:t>
      </w:r>
      <w:r w:rsidR="00B40F63" w:rsidRPr="00C22039">
        <w:rPr>
          <w:sz w:val="28"/>
          <w:szCs w:val="28"/>
        </w:rPr>
        <w:t>, лифтов</w:t>
      </w:r>
      <w:r w:rsidR="00151DA0" w:rsidRPr="00C22039">
        <w:rPr>
          <w:sz w:val="28"/>
          <w:szCs w:val="28"/>
        </w:rPr>
        <w:t>ы</w:t>
      </w:r>
      <w:r w:rsidR="00C22039">
        <w:rPr>
          <w:sz w:val="28"/>
          <w:szCs w:val="28"/>
        </w:rPr>
        <w:t>х</w:t>
      </w:r>
      <w:r w:rsidR="00B40F63" w:rsidRPr="00C22039">
        <w:rPr>
          <w:sz w:val="28"/>
          <w:szCs w:val="28"/>
        </w:rPr>
        <w:t xml:space="preserve"> холл</w:t>
      </w:r>
      <w:r w:rsidR="00C22039">
        <w:rPr>
          <w:sz w:val="28"/>
          <w:szCs w:val="28"/>
        </w:rPr>
        <w:t>ов</w:t>
      </w:r>
      <w:r w:rsidR="00B40F63" w:rsidRPr="00C22039">
        <w:rPr>
          <w:sz w:val="28"/>
          <w:szCs w:val="28"/>
        </w:rPr>
        <w:t>, помещени</w:t>
      </w:r>
      <w:r w:rsidR="00C22039">
        <w:rPr>
          <w:sz w:val="28"/>
          <w:szCs w:val="28"/>
        </w:rPr>
        <w:t>й</w:t>
      </w:r>
      <w:r w:rsidR="00B40F63" w:rsidRPr="00C22039">
        <w:rPr>
          <w:sz w:val="28"/>
          <w:szCs w:val="28"/>
        </w:rPr>
        <w:t xml:space="preserve"> </w:t>
      </w:r>
      <w:r w:rsidR="00151DA0" w:rsidRPr="00C22039">
        <w:rPr>
          <w:sz w:val="28"/>
          <w:szCs w:val="28"/>
        </w:rPr>
        <w:t xml:space="preserve">для </w:t>
      </w:r>
      <w:r w:rsidR="00B40F63" w:rsidRPr="00C22039">
        <w:rPr>
          <w:sz w:val="28"/>
          <w:szCs w:val="28"/>
        </w:rPr>
        <w:t>хранения уборочного инвентаря, зон для почтовых ящиков и технически</w:t>
      </w:r>
      <w:r w:rsidR="0090381A" w:rsidRPr="00C22039">
        <w:rPr>
          <w:sz w:val="28"/>
          <w:szCs w:val="28"/>
        </w:rPr>
        <w:t>х</w:t>
      </w:r>
      <w:r w:rsidR="00B40F63" w:rsidRPr="00C22039">
        <w:rPr>
          <w:sz w:val="28"/>
          <w:szCs w:val="28"/>
        </w:rPr>
        <w:t xml:space="preserve"> помещени</w:t>
      </w:r>
      <w:r w:rsidR="0090381A" w:rsidRPr="00C22039">
        <w:rPr>
          <w:sz w:val="28"/>
          <w:szCs w:val="28"/>
        </w:rPr>
        <w:t>й</w:t>
      </w:r>
      <w:r w:rsidR="00B40F63" w:rsidRPr="00C22039">
        <w:rPr>
          <w:sz w:val="28"/>
          <w:szCs w:val="28"/>
        </w:rPr>
        <w:t>.</w:t>
      </w:r>
    </w:p>
    <w:p w14:paraId="1874B731" w14:textId="1BCFD3D1" w:rsidR="00B77EDD" w:rsidRPr="00C22039" w:rsidRDefault="00B40F63" w:rsidP="005D6982">
      <w:pPr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Для перемещения между этажами установят </w:t>
      </w:r>
      <w:r w:rsidR="004F6A0D">
        <w:rPr>
          <w:sz w:val="28"/>
          <w:szCs w:val="28"/>
        </w:rPr>
        <w:t>четыре</w:t>
      </w:r>
      <w:r w:rsidR="00762509" w:rsidRPr="00C22039">
        <w:rPr>
          <w:sz w:val="28"/>
          <w:szCs w:val="28"/>
        </w:rPr>
        <w:t xml:space="preserve"> </w:t>
      </w:r>
      <w:r w:rsidRPr="00C22039">
        <w:rPr>
          <w:sz w:val="28"/>
          <w:szCs w:val="28"/>
        </w:rPr>
        <w:t>лифт</w:t>
      </w:r>
      <w:r w:rsidR="00762509" w:rsidRPr="00C22039">
        <w:rPr>
          <w:sz w:val="28"/>
          <w:szCs w:val="28"/>
        </w:rPr>
        <w:t xml:space="preserve">а: </w:t>
      </w:r>
      <w:r w:rsidR="004F6A0D">
        <w:rPr>
          <w:sz w:val="28"/>
          <w:szCs w:val="28"/>
        </w:rPr>
        <w:t>два</w:t>
      </w:r>
      <w:r w:rsidR="00762509" w:rsidRPr="00C22039">
        <w:rPr>
          <w:sz w:val="28"/>
          <w:szCs w:val="28"/>
        </w:rPr>
        <w:t xml:space="preserve"> грузоподъ</w:t>
      </w:r>
      <w:r w:rsidR="0090381A" w:rsidRPr="00C22039">
        <w:rPr>
          <w:sz w:val="28"/>
          <w:szCs w:val="28"/>
        </w:rPr>
        <w:t>е</w:t>
      </w:r>
      <w:r w:rsidR="00762509" w:rsidRPr="00C22039">
        <w:rPr>
          <w:sz w:val="28"/>
          <w:szCs w:val="28"/>
        </w:rPr>
        <w:t xml:space="preserve">мностью </w:t>
      </w:r>
      <w:r w:rsidR="00C22039">
        <w:rPr>
          <w:sz w:val="28"/>
          <w:szCs w:val="28"/>
        </w:rPr>
        <w:t>тысячу</w:t>
      </w:r>
      <w:r w:rsidR="00C22039" w:rsidRPr="00C22039">
        <w:rPr>
          <w:sz w:val="28"/>
          <w:szCs w:val="28"/>
        </w:rPr>
        <w:t xml:space="preserve"> </w:t>
      </w:r>
      <w:r w:rsidR="00762509" w:rsidRPr="00C22039">
        <w:rPr>
          <w:sz w:val="28"/>
          <w:szCs w:val="28"/>
        </w:rPr>
        <w:t xml:space="preserve">килограммов и </w:t>
      </w:r>
      <w:r w:rsidR="00151DA0" w:rsidRPr="00C22039">
        <w:rPr>
          <w:sz w:val="28"/>
          <w:szCs w:val="28"/>
        </w:rPr>
        <w:t>два</w:t>
      </w:r>
      <w:r w:rsidR="00762509" w:rsidRPr="00C22039">
        <w:rPr>
          <w:sz w:val="28"/>
          <w:szCs w:val="28"/>
        </w:rPr>
        <w:t xml:space="preserve"> </w:t>
      </w:r>
      <w:r w:rsidR="0090381A" w:rsidRPr="00C22039">
        <w:rPr>
          <w:sz w:val="28"/>
          <w:szCs w:val="28"/>
        </w:rPr>
        <w:t>–</w:t>
      </w:r>
      <w:r w:rsidR="00762509" w:rsidRPr="00C22039">
        <w:rPr>
          <w:sz w:val="28"/>
          <w:szCs w:val="28"/>
        </w:rPr>
        <w:t xml:space="preserve"> </w:t>
      </w:r>
      <w:r w:rsidR="00003484">
        <w:rPr>
          <w:sz w:val="28"/>
          <w:szCs w:val="28"/>
        </w:rPr>
        <w:t xml:space="preserve">по </w:t>
      </w:r>
      <w:r w:rsidR="00762509" w:rsidRPr="00C22039">
        <w:rPr>
          <w:sz w:val="28"/>
          <w:szCs w:val="28"/>
        </w:rPr>
        <w:t>630 килограммов</w:t>
      </w:r>
      <w:r w:rsidR="00003484">
        <w:rPr>
          <w:sz w:val="28"/>
          <w:szCs w:val="28"/>
        </w:rPr>
        <w:t>.</w:t>
      </w:r>
      <w:r w:rsidR="00762509" w:rsidRPr="00C22039">
        <w:rPr>
          <w:sz w:val="28"/>
          <w:szCs w:val="28"/>
        </w:rPr>
        <w:t xml:space="preserve"> </w:t>
      </w:r>
      <w:r w:rsidR="00003484">
        <w:rPr>
          <w:sz w:val="28"/>
          <w:szCs w:val="28"/>
        </w:rPr>
        <w:t>И</w:t>
      </w:r>
      <w:r w:rsidRPr="00C22039">
        <w:rPr>
          <w:sz w:val="28"/>
          <w:szCs w:val="28"/>
        </w:rPr>
        <w:t xml:space="preserve">х оборудуют визуальными и тактильными средствами информации. </w:t>
      </w:r>
    </w:p>
    <w:p w14:paraId="50A4926A" w14:textId="5C80C99A" w:rsidR="00B77EDD" w:rsidRPr="00C22039" w:rsidRDefault="00B40F63" w:rsidP="005D6982">
      <w:pPr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Новостройк</w:t>
      </w:r>
      <w:r w:rsidR="00151DA0" w:rsidRPr="00C22039">
        <w:rPr>
          <w:sz w:val="28"/>
          <w:szCs w:val="28"/>
        </w:rPr>
        <w:t>и</w:t>
      </w:r>
      <w:r w:rsidRPr="00C22039">
        <w:rPr>
          <w:sz w:val="28"/>
          <w:szCs w:val="28"/>
        </w:rPr>
        <w:t xml:space="preserve"> оснастят системами охраны входа в здание, оповещения и управления эвакуацией при пожаре, пожарной сигнализацией, а также видеонаблюдением.</w:t>
      </w:r>
    </w:p>
    <w:p w14:paraId="5491CE83" w14:textId="06C3D31A" w:rsidR="00B77EDD" w:rsidRPr="00C22039" w:rsidRDefault="00B40F63" w:rsidP="005D6982">
      <w:pPr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Вход в здани</w:t>
      </w:r>
      <w:r w:rsidR="004F6A0D">
        <w:rPr>
          <w:sz w:val="28"/>
          <w:szCs w:val="28"/>
        </w:rPr>
        <w:t>е</w:t>
      </w:r>
      <w:r w:rsidRPr="00C22039">
        <w:rPr>
          <w:sz w:val="28"/>
          <w:szCs w:val="28"/>
        </w:rPr>
        <w:t>, пол вестибюл</w:t>
      </w:r>
      <w:r w:rsidR="004F6A0D">
        <w:rPr>
          <w:sz w:val="28"/>
          <w:szCs w:val="28"/>
        </w:rPr>
        <w:t xml:space="preserve">я </w:t>
      </w:r>
      <w:r w:rsidRPr="00C22039">
        <w:rPr>
          <w:sz w:val="28"/>
          <w:szCs w:val="28"/>
        </w:rPr>
        <w:t>и лифтов</w:t>
      </w:r>
      <w:r w:rsidR="004F6A0D">
        <w:rPr>
          <w:sz w:val="28"/>
          <w:szCs w:val="28"/>
        </w:rPr>
        <w:t>ого</w:t>
      </w:r>
      <w:r w:rsidRPr="00C22039">
        <w:rPr>
          <w:sz w:val="28"/>
          <w:szCs w:val="28"/>
        </w:rPr>
        <w:t xml:space="preserve"> холл</w:t>
      </w:r>
      <w:r w:rsidR="004F6A0D">
        <w:rPr>
          <w:sz w:val="28"/>
          <w:szCs w:val="28"/>
        </w:rPr>
        <w:t>а</w:t>
      </w:r>
      <w:r w:rsidRPr="00C22039">
        <w:rPr>
          <w:sz w:val="28"/>
          <w:szCs w:val="28"/>
        </w:rPr>
        <w:t xml:space="preserve"> на перв</w:t>
      </w:r>
      <w:r w:rsidR="004F6A0D">
        <w:rPr>
          <w:sz w:val="28"/>
          <w:szCs w:val="28"/>
        </w:rPr>
        <w:t>ом</w:t>
      </w:r>
      <w:r w:rsidRPr="00C22039">
        <w:rPr>
          <w:sz w:val="28"/>
          <w:szCs w:val="28"/>
        </w:rPr>
        <w:t xml:space="preserve"> этаж</w:t>
      </w:r>
      <w:r w:rsidR="004F6A0D">
        <w:rPr>
          <w:sz w:val="28"/>
          <w:szCs w:val="28"/>
        </w:rPr>
        <w:t>е</w:t>
      </w:r>
      <w:r w:rsidR="00151DA0" w:rsidRPr="00C22039">
        <w:rPr>
          <w:sz w:val="28"/>
          <w:szCs w:val="28"/>
        </w:rPr>
        <w:t xml:space="preserve"> </w:t>
      </w:r>
      <w:r w:rsidR="00762509" w:rsidRPr="00C22039">
        <w:rPr>
          <w:sz w:val="28"/>
          <w:szCs w:val="28"/>
        </w:rPr>
        <w:t>выполнят</w:t>
      </w:r>
      <w:r w:rsidRPr="00C22039">
        <w:rPr>
          <w:sz w:val="28"/>
          <w:szCs w:val="28"/>
        </w:rPr>
        <w:t xml:space="preserve"> в один уровень с поверхностью земли. Благодаря этому мамы с колясками и маломобильные люди смогут попасть в подъезд</w:t>
      </w:r>
      <w:r w:rsidR="00762509" w:rsidRPr="00C22039">
        <w:rPr>
          <w:sz w:val="28"/>
          <w:szCs w:val="28"/>
        </w:rPr>
        <w:t xml:space="preserve"> без посторонней помощи</w:t>
      </w:r>
      <w:r w:rsidRPr="00C22039">
        <w:rPr>
          <w:sz w:val="28"/>
          <w:szCs w:val="28"/>
        </w:rPr>
        <w:t xml:space="preserve">. </w:t>
      </w:r>
      <w:r w:rsidR="00762509" w:rsidRPr="00C22039">
        <w:rPr>
          <w:sz w:val="28"/>
          <w:szCs w:val="28"/>
        </w:rPr>
        <w:t>Препятствовать скольжению в любое время года будет п</w:t>
      </w:r>
      <w:r w:rsidRPr="00C22039">
        <w:rPr>
          <w:sz w:val="28"/>
          <w:szCs w:val="28"/>
        </w:rPr>
        <w:t>литка с шероховатой поверхностью у входной группы дома</w:t>
      </w:r>
      <w:r w:rsidR="00003484">
        <w:rPr>
          <w:sz w:val="28"/>
          <w:szCs w:val="28"/>
        </w:rPr>
        <w:t>.</w:t>
      </w:r>
      <w:r w:rsidRPr="00C22039">
        <w:rPr>
          <w:sz w:val="28"/>
          <w:szCs w:val="28"/>
        </w:rPr>
        <w:t xml:space="preserve"> </w:t>
      </w:r>
    </w:p>
    <w:p w14:paraId="78AC67E7" w14:textId="72E02F31" w:rsidR="00B77EDD" w:rsidRPr="00C22039" w:rsidRDefault="001C6F8A" w:rsidP="005D698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дворе дома</w:t>
      </w:r>
      <w:r w:rsidR="00151DA0" w:rsidRPr="00C22039">
        <w:rPr>
          <w:sz w:val="28"/>
          <w:szCs w:val="28"/>
        </w:rPr>
        <w:t xml:space="preserve"> установят детскую площадку с безопасным резиновым покрытием, спортивную площадку, а также обустроят зону для отдыха взрослых. </w:t>
      </w:r>
      <w:r w:rsidR="00B40F63" w:rsidRPr="00C22039">
        <w:rPr>
          <w:sz w:val="28"/>
          <w:szCs w:val="28"/>
        </w:rPr>
        <w:t>Придомовую территорию благоустроят и озеленят: высадят деревья и кустарники, разобьют газоны и цветники.</w:t>
      </w:r>
      <w:r w:rsidRPr="001C6F8A">
        <w:t xml:space="preserve"> </w:t>
      </w:r>
      <w:r w:rsidRPr="001C6F8A">
        <w:rPr>
          <w:sz w:val="28"/>
          <w:szCs w:val="28"/>
        </w:rPr>
        <w:t>А под всей территорией расположится подземная автостоянка.</w:t>
      </w:r>
    </w:p>
    <w:p w14:paraId="091B13D7" w14:textId="4A180AB8" w:rsidR="00B77EDD" w:rsidRPr="00C22039" w:rsidRDefault="00B40F63" w:rsidP="005D6982">
      <w:pPr>
        <w:tabs>
          <w:tab w:val="left" w:pos="8647"/>
        </w:tabs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Вся информация о программе реновации представлена на портале </w:t>
      </w:r>
      <w:hyperlink r:id="rId6">
        <w:r w:rsidRPr="00C22039">
          <w:rPr>
            <w:color w:val="0000FF"/>
            <w:sz w:val="28"/>
            <w:szCs w:val="28"/>
            <w:u w:val="single"/>
          </w:rPr>
          <w:t>mos.ru</w:t>
        </w:r>
      </w:hyperlink>
      <w:r w:rsidRPr="00C22039">
        <w:rPr>
          <w:sz w:val="28"/>
          <w:szCs w:val="28"/>
        </w:rPr>
        <w:t xml:space="preserve">. Подробнее о </w:t>
      </w:r>
      <w:r w:rsidR="0090381A" w:rsidRPr="00C22039">
        <w:rPr>
          <w:color w:val="0000FF"/>
          <w:sz w:val="28"/>
          <w:szCs w:val="28"/>
          <w:u w:val="single"/>
        </w:rPr>
        <w:t>квартирах и домах</w:t>
      </w:r>
      <w:r w:rsidRPr="00C22039">
        <w:rPr>
          <w:sz w:val="28"/>
          <w:szCs w:val="28"/>
        </w:rPr>
        <w:t xml:space="preserve"> по программе </w:t>
      </w:r>
      <w:r w:rsidR="0090381A" w:rsidRPr="00C22039">
        <w:rPr>
          <w:sz w:val="28"/>
          <w:szCs w:val="28"/>
        </w:rPr>
        <w:t xml:space="preserve">можно узнать по </w:t>
      </w:r>
      <w:hyperlink r:id="rId7" w:history="1">
        <w:r w:rsidR="0090381A" w:rsidRPr="00C22039">
          <w:rPr>
            <w:rStyle w:val="a5"/>
            <w:sz w:val="28"/>
            <w:szCs w:val="28"/>
          </w:rPr>
          <w:t>ссылке</w:t>
        </w:r>
      </w:hyperlink>
      <w:r w:rsidRPr="00C22039">
        <w:rPr>
          <w:sz w:val="28"/>
          <w:szCs w:val="28"/>
        </w:rPr>
        <w:t>.</w:t>
      </w:r>
    </w:p>
    <w:p w14:paraId="109D5B82" w14:textId="6FE3602D" w:rsidR="0090381A" w:rsidRPr="00C22039" w:rsidRDefault="00003484" w:rsidP="005D6982">
      <w:pPr>
        <w:tabs>
          <w:tab w:val="left" w:pos="8647"/>
        </w:tabs>
        <w:spacing w:after="120"/>
        <w:ind w:firstLine="709"/>
        <w:jc w:val="both"/>
        <w:rPr>
          <w:sz w:val="28"/>
          <w:szCs w:val="28"/>
        </w:rPr>
      </w:pPr>
      <w:r w:rsidRPr="00936F67">
        <w:rPr>
          <w:sz w:val="28"/>
          <w:szCs w:val="28"/>
        </w:rPr>
        <w:lastRenderedPageBreak/>
        <w:t>Программу реновации</w:t>
      </w:r>
      <w:r w:rsidR="0090381A" w:rsidRPr="00936F67">
        <w:rPr>
          <w:color w:val="1A6AF4"/>
          <w:sz w:val="32"/>
          <w:szCs w:val="32"/>
        </w:rPr>
        <w:t xml:space="preserve"> </w:t>
      </w:r>
      <w:r w:rsidR="0090381A" w:rsidRPr="00C22039">
        <w:rPr>
          <w:sz w:val="28"/>
          <w:szCs w:val="28"/>
        </w:rPr>
        <w:t xml:space="preserve">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Ранее мэр Москвы Сергей Собянин </w:t>
      </w:r>
      <w:hyperlink r:id="rId8" w:history="1">
        <w:r w:rsidRPr="00003484">
          <w:rPr>
            <w:rStyle w:val="a5"/>
            <w:sz w:val="28"/>
            <w:szCs w:val="28"/>
          </w:rPr>
          <w:t>поручил</w:t>
        </w:r>
      </w:hyperlink>
      <w:r w:rsidR="0090381A" w:rsidRPr="00C22039">
        <w:rPr>
          <w:color w:val="1A6AF4"/>
          <w:sz w:val="28"/>
          <w:szCs w:val="28"/>
        </w:rPr>
        <w:t xml:space="preserve"> </w:t>
      </w:r>
      <w:r w:rsidR="0090381A" w:rsidRPr="00C22039">
        <w:rPr>
          <w:sz w:val="28"/>
          <w:szCs w:val="28"/>
        </w:rPr>
        <w:t>увеличить темпы реализации программы реновации в два раза.</w:t>
      </w:r>
    </w:p>
    <w:p w14:paraId="7ED1F855" w14:textId="0E468EC5" w:rsidR="0090381A" w:rsidRPr="00C22039" w:rsidRDefault="0090381A" w:rsidP="005D6982">
      <w:pPr>
        <w:tabs>
          <w:tab w:val="left" w:pos="8647"/>
        </w:tabs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Москва – один из лидеров среди регионов по темпам и объемам строительства. За последние </w:t>
      </w:r>
      <w:r w:rsidR="00F07A9F">
        <w:rPr>
          <w:sz w:val="28"/>
          <w:szCs w:val="28"/>
        </w:rPr>
        <w:t>пять лет в</w:t>
      </w:r>
      <w:r w:rsidRPr="00C22039">
        <w:rPr>
          <w:sz w:val="28"/>
          <w:szCs w:val="28"/>
        </w:rPr>
        <w:t xml:space="preserve"> рамках регионального проекта «Жилье» национального проекта </w:t>
      </w:r>
      <w:hyperlink r:id="rId9" w:history="1">
        <w:r w:rsidRPr="00C22039">
          <w:rPr>
            <w:rStyle w:val="a5"/>
            <w:sz w:val="28"/>
            <w:szCs w:val="28"/>
          </w:rPr>
          <w:t>«Жилье и городская среда»</w:t>
        </w:r>
      </w:hyperlink>
      <w:r w:rsidRPr="00C22039">
        <w:rPr>
          <w:color w:val="1A6AF4"/>
          <w:sz w:val="28"/>
          <w:szCs w:val="28"/>
        </w:rPr>
        <w:t xml:space="preserve"> </w:t>
      </w:r>
      <w:r w:rsidRPr="00C22039">
        <w:rPr>
          <w:sz w:val="28"/>
          <w:szCs w:val="28"/>
        </w:rPr>
        <w:t>объем строительства и ввода в эксплуатацию жилых объектов в столице вырос в два раза – с трех миллионов до пяти – семи миллионов квадратных метров в год.</w:t>
      </w:r>
    </w:p>
    <w:sectPr w:rsidR="0090381A" w:rsidRPr="00C22039">
      <w:headerReference w:type="default" r:id="rId10"/>
      <w:footerReference w:type="default" r:id="rId11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06E1" w14:textId="77777777" w:rsidR="004363F3" w:rsidRDefault="004363F3">
      <w:r>
        <w:separator/>
      </w:r>
    </w:p>
  </w:endnote>
  <w:endnote w:type="continuationSeparator" w:id="0">
    <w:p w14:paraId="56B30833" w14:textId="77777777" w:rsidR="004363F3" w:rsidRDefault="0043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429F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9D57" w14:textId="77777777" w:rsidR="004363F3" w:rsidRDefault="004363F3">
      <w:r>
        <w:separator/>
      </w:r>
    </w:p>
  </w:footnote>
  <w:footnote w:type="continuationSeparator" w:id="0">
    <w:p w14:paraId="198CE233" w14:textId="77777777" w:rsidR="004363F3" w:rsidRDefault="0043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F7AF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1AA17880" wp14:editId="3F987FF8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3484"/>
    <w:rsid w:val="000454BE"/>
    <w:rsid w:val="00072BC2"/>
    <w:rsid w:val="00151DA0"/>
    <w:rsid w:val="001C1A97"/>
    <w:rsid w:val="001C6F8A"/>
    <w:rsid w:val="002242D9"/>
    <w:rsid w:val="00230DEF"/>
    <w:rsid w:val="00275C20"/>
    <w:rsid w:val="0029588F"/>
    <w:rsid w:val="002C0C1A"/>
    <w:rsid w:val="002E6225"/>
    <w:rsid w:val="00344101"/>
    <w:rsid w:val="00384472"/>
    <w:rsid w:val="00413610"/>
    <w:rsid w:val="00415EEB"/>
    <w:rsid w:val="00420274"/>
    <w:rsid w:val="00422FB5"/>
    <w:rsid w:val="004363F3"/>
    <w:rsid w:val="00460E72"/>
    <w:rsid w:val="004C19DB"/>
    <w:rsid w:val="004F6A0D"/>
    <w:rsid w:val="00552BBB"/>
    <w:rsid w:val="005A75E4"/>
    <w:rsid w:val="005D6982"/>
    <w:rsid w:val="005F355E"/>
    <w:rsid w:val="006A39EA"/>
    <w:rsid w:val="006D7B8E"/>
    <w:rsid w:val="00762509"/>
    <w:rsid w:val="008C63CA"/>
    <w:rsid w:val="0090381A"/>
    <w:rsid w:val="00904CD6"/>
    <w:rsid w:val="00926A40"/>
    <w:rsid w:val="00936F67"/>
    <w:rsid w:val="00985186"/>
    <w:rsid w:val="009D3807"/>
    <w:rsid w:val="009F0CF7"/>
    <w:rsid w:val="00AA59EC"/>
    <w:rsid w:val="00AC693B"/>
    <w:rsid w:val="00B1723D"/>
    <w:rsid w:val="00B40F63"/>
    <w:rsid w:val="00B77EDD"/>
    <w:rsid w:val="00B87059"/>
    <w:rsid w:val="00C22039"/>
    <w:rsid w:val="00CA6D72"/>
    <w:rsid w:val="00CE1E38"/>
    <w:rsid w:val="00CE2744"/>
    <w:rsid w:val="00CF250F"/>
    <w:rsid w:val="00D51478"/>
    <w:rsid w:val="00D608E7"/>
    <w:rsid w:val="00D84D51"/>
    <w:rsid w:val="00E060C1"/>
    <w:rsid w:val="00E47AE4"/>
    <w:rsid w:val="00EC61F9"/>
    <w:rsid w:val="00F073E0"/>
    <w:rsid w:val="00F07A9F"/>
    <w:rsid w:val="00F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FB6B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518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518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518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518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6D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mayor/themes/16299/1007905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city/projects/renovation/novie-dom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renovati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Шкаликова Кристина Константиновна</dc:creator>
  <cp:lastModifiedBy>Наталья Будаева</cp:lastModifiedBy>
  <cp:revision>2</cp:revision>
  <dcterms:created xsi:type="dcterms:W3CDTF">2024-05-29T17:35:00Z</dcterms:created>
  <dcterms:modified xsi:type="dcterms:W3CDTF">2024-05-29T17:35:00Z</dcterms:modified>
</cp:coreProperties>
</file>